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42C35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42C35" w:rsidTr="00012F17">
        <w:tc>
          <w:tcPr>
            <w:tcW w:w="2093" w:type="dxa"/>
            <w:shd w:val="clear" w:color="auto" w:fill="E4F4DF" w:themeFill="accent5" w:themeFillTint="33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42C35" w:rsidTr="00012F17">
        <w:tc>
          <w:tcPr>
            <w:tcW w:w="2093" w:type="dxa"/>
            <w:shd w:val="clear" w:color="auto" w:fill="E4F4DF" w:themeFill="accent5" w:themeFillTint="33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B42C35" w:rsidRDefault="003D2522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B42C35" w:rsidRDefault="00155659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 xml:space="preserve">KAKO I ZAŠTO ŽIVA BIĆA DIŠU </w:t>
      </w:r>
      <w:r w:rsidR="00E872FD" w:rsidRPr="00B42C35">
        <w:rPr>
          <w:rFonts w:ascii="Arial" w:hAnsi="Arial" w:cs="Arial"/>
          <w:b/>
          <w:sz w:val="24"/>
          <w:szCs w:val="24"/>
        </w:rPr>
        <w:t xml:space="preserve"> </w:t>
      </w:r>
      <w:r w:rsidR="00FB1821" w:rsidRPr="00B42C35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B42C35" w:rsidRDefault="00004F77" w:rsidP="003C6DC3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B42C35">
        <w:rPr>
          <w:rFonts w:ascii="Arial" w:hAnsi="Arial" w:cs="Arial"/>
          <w:b/>
          <w:bCs/>
          <w:sz w:val="24"/>
          <w:szCs w:val="24"/>
        </w:rPr>
        <w:t xml:space="preserve">Kako i zašto dišem </w:t>
      </w:r>
      <w:r w:rsidR="00BE5D1F" w:rsidRPr="00B42C35">
        <w:rPr>
          <w:rFonts w:ascii="Arial" w:hAnsi="Arial" w:cs="Arial"/>
          <w:b/>
          <w:bCs/>
          <w:sz w:val="24"/>
          <w:szCs w:val="24"/>
        </w:rPr>
        <w:t>II</w:t>
      </w:r>
    </w:p>
    <w:p w:rsidR="00AC449B" w:rsidRPr="00B42C35" w:rsidRDefault="00AC449B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Pr="00B42C35" w:rsidRDefault="00414940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7372A" w:rsidRPr="00CB7E2A" w:rsidRDefault="0007372A" w:rsidP="0007372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Prisjeti se koji organi čine dišni sustav čovjeka  </w:t>
      </w:r>
      <w:hyperlink r:id="rId8" w:history="1">
        <w:r w:rsidR="008414A5">
          <w:rPr>
            <w:rStyle w:val="Hyperlink"/>
            <w:rFonts w:ascii="Arial" w:hAnsi="Arial" w:cs="Arial"/>
            <w:sz w:val="24"/>
            <w:szCs w:val="24"/>
          </w:rPr>
          <w:t xml:space="preserve">Provjeri znanje – Dijelovi </w:t>
        </w:r>
        <w:r w:rsidRPr="00CB7E2A">
          <w:rPr>
            <w:rStyle w:val="Hyperlink"/>
            <w:rFonts w:ascii="Arial" w:hAnsi="Arial" w:cs="Arial"/>
            <w:sz w:val="24"/>
            <w:szCs w:val="24"/>
          </w:rPr>
          <w:t>dišnog sustava</w:t>
        </w:r>
      </w:hyperlink>
    </w:p>
    <w:p w:rsidR="0007372A" w:rsidRPr="00B42C35" w:rsidRDefault="0007372A" w:rsidP="004E5FD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B42C35" w:rsidRDefault="00571F98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B42C3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71F98" w:rsidRDefault="00571F98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571F98" w:rsidRPr="00B42C35" w:rsidRDefault="006B13D3" w:rsidP="003C6D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Napravi pokus i odgovori na pitanja. Pri odgovaranju na pitanja možeš se koristiti tekstom u u</w:t>
      </w:r>
      <w:r w:rsidR="00571F98" w:rsidRPr="00B42C35">
        <w:rPr>
          <w:rFonts w:ascii="Arial" w:hAnsi="Arial" w:cs="Arial"/>
          <w:sz w:val="24"/>
          <w:szCs w:val="24"/>
        </w:rPr>
        <w:t xml:space="preserve">džbeniku </w:t>
      </w:r>
      <w:r w:rsidR="008E07C9" w:rsidRPr="00B42C35">
        <w:rPr>
          <w:rFonts w:ascii="Arial" w:hAnsi="Arial" w:cs="Arial"/>
          <w:sz w:val="24"/>
          <w:szCs w:val="24"/>
        </w:rPr>
        <w:t xml:space="preserve">od 66. do </w:t>
      </w:r>
      <w:r w:rsidR="00571F98" w:rsidRPr="00B42C35">
        <w:rPr>
          <w:rFonts w:ascii="Arial" w:hAnsi="Arial" w:cs="Arial"/>
          <w:sz w:val="24"/>
          <w:szCs w:val="24"/>
        </w:rPr>
        <w:t>6</w:t>
      </w:r>
      <w:r w:rsidR="008E07C9" w:rsidRPr="00B42C35">
        <w:rPr>
          <w:rFonts w:ascii="Arial" w:hAnsi="Arial" w:cs="Arial"/>
          <w:sz w:val="24"/>
          <w:szCs w:val="24"/>
        </w:rPr>
        <w:t>8</w:t>
      </w:r>
      <w:r w:rsidR="00571F98" w:rsidRPr="00B42C35">
        <w:rPr>
          <w:rFonts w:ascii="Arial" w:hAnsi="Arial" w:cs="Arial"/>
          <w:sz w:val="24"/>
          <w:szCs w:val="24"/>
        </w:rPr>
        <w:t>.</w:t>
      </w:r>
      <w:r w:rsidR="00AA1336" w:rsidRPr="00B42C35">
        <w:rPr>
          <w:rFonts w:ascii="Arial" w:hAnsi="Arial" w:cs="Arial"/>
          <w:sz w:val="24"/>
          <w:szCs w:val="24"/>
        </w:rPr>
        <w:t xml:space="preserve"> </w:t>
      </w:r>
      <w:r w:rsidR="00571F98" w:rsidRPr="00B42C35">
        <w:rPr>
          <w:rFonts w:ascii="Arial" w:hAnsi="Arial" w:cs="Arial"/>
          <w:sz w:val="24"/>
          <w:szCs w:val="24"/>
        </w:rPr>
        <w:t>stranic</w:t>
      </w:r>
      <w:r w:rsidR="008E07C9" w:rsidRPr="00B42C35">
        <w:rPr>
          <w:rFonts w:ascii="Arial" w:hAnsi="Arial" w:cs="Arial"/>
          <w:sz w:val="24"/>
          <w:szCs w:val="24"/>
        </w:rPr>
        <w:t>e</w:t>
      </w:r>
      <w:r w:rsidR="000C4659" w:rsidRPr="00B42C35">
        <w:rPr>
          <w:rFonts w:ascii="Arial" w:hAnsi="Arial" w:cs="Arial"/>
          <w:sz w:val="24"/>
          <w:szCs w:val="24"/>
        </w:rPr>
        <w:t xml:space="preserve">. </w:t>
      </w:r>
    </w:p>
    <w:p w:rsidR="004E5FD7" w:rsidRPr="00B42C35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42C35" w:rsidRPr="00B202BF" w:rsidRDefault="00B42C35" w:rsidP="00B202B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202BF">
        <w:rPr>
          <w:rFonts w:ascii="Arial" w:hAnsi="Arial" w:cs="Arial"/>
          <w:b/>
          <w:bCs/>
          <w:sz w:val="24"/>
          <w:szCs w:val="24"/>
        </w:rPr>
        <w:t xml:space="preserve">Praktični rad: </w:t>
      </w:r>
      <w:r w:rsidRPr="008414A5">
        <w:rPr>
          <w:rFonts w:ascii="Arial" w:hAnsi="Arial" w:cs="Arial"/>
          <w:b/>
          <w:bCs/>
          <w:color w:val="00B050"/>
          <w:sz w:val="24"/>
          <w:szCs w:val="24"/>
        </w:rPr>
        <w:t>Isparavanje vode iz posuda različitog oblika i volumena</w:t>
      </w:r>
    </w:p>
    <w:p w:rsidR="00B42C35" w:rsidRPr="00B42C35" w:rsidRDefault="00B42C35" w:rsidP="00B42C3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>Potrebno pripremiti:</w:t>
      </w:r>
      <w:r w:rsidRPr="00B42C35">
        <w:rPr>
          <w:rFonts w:ascii="Arial" w:hAnsi="Arial" w:cs="Arial"/>
          <w:sz w:val="24"/>
          <w:szCs w:val="24"/>
        </w:rPr>
        <w:t xml:space="preserve"> nekoliko posuda (</w:t>
      </w:r>
      <w:r w:rsidR="00B202BF">
        <w:rPr>
          <w:rFonts w:ascii="Arial" w:hAnsi="Arial" w:cs="Arial"/>
          <w:sz w:val="24"/>
          <w:szCs w:val="24"/>
        </w:rPr>
        <w:t>džezve, lončiće, lonce</w:t>
      </w:r>
      <w:r w:rsidRPr="00B42C35">
        <w:rPr>
          <w:rFonts w:ascii="Arial" w:hAnsi="Arial" w:cs="Arial"/>
          <w:sz w:val="24"/>
          <w:szCs w:val="24"/>
        </w:rPr>
        <w:t xml:space="preserve">) različitih oblika i volumena, </w:t>
      </w:r>
      <w:r w:rsidR="00B202BF">
        <w:rPr>
          <w:rFonts w:ascii="Arial" w:hAnsi="Arial" w:cs="Arial"/>
          <w:sz w:val="24"/>
          <w:szCs w:val="24"/>
        </w:rPr>
        <w:t xml:space="preserve">štednjak na plin </w:t>
      </w:r>
      <w:r w:rsidRPr="00B42C35">
        <w:rPr>
          <w:rFonts w:ascii="Arial" w:hAnsi="Arial" w:cs="Arial"/>
          <w:sz w:val="24"/>
          <w:szCs w:val="24"/>
        </w:rPr>
        <w:t>ili kuhalo na struju, menzuru, štopericu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>Tijek pokusa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1. Ulij u posude različitog oblika i volumena određeni volumen vodovodne vode.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2. Zagrijavaj vodu u posudama određeno vrijeme (5 do 10 minuta ovisno o veličini posuda i volumenu vode).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3. Zabilježi početak vrenja vode u svakoj posudi.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4. Nakon određenog vremena vrenja izmjeri pomoću menzure preostali volumen vode u posudama.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015E1B" w:rsidRDefault="00015E1B" w:rsidP="00B42C35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B42C35" w:rsidRPr="00015E1B" w:rsidRDefault="00B42C35" w:rsidP="00B42C35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15E1B">
        <w:rPr>
          <w:rFonts w:ascii="Arial" w:hAnsi="Arial" w:cs="Arial"/>
          <w:bCs/>
          <w:sz w:val="24"/>
          <w:szCs w:val="24"/>
        </w:rPr>
        <w:lastRenderedPageBreak/>
        <w:t>Odgovori.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a) U kojoj je posudi najbrže došlo do vrenja vode?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b) Opiši oblik i volumen posude u kojoj je ostalo najmanje vode nakon određenog vremena vrenja.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c) Zaključi u kakvom su odnosu veličina i volumen posude s količinom isparene vode.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 </w:t>
      </w:r>
    </w:p>
    <w:p w:rsidR="00B42C35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d) Objasni odnos površine i volumena plućnih mjehurića s izmjenom plinova.</w:t>
      </w:r>
    </w:p>
    <w:p w:rsidR="001F648B" w:rsidRPr="00B42C35" w:rsidRDefault="00B42C35" w:rsidP="00B42C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934977" w:rsidRPr="00B42C35" w:rsidRDefault="00934977" w:rsidP="0093497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B42C35" w:rsidRDefault="00724FD1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B42C3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015E1B" w:rsidRDefault="004B653A" w:rsidP="003C6DC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B42C35">
        <w:rPr>
          <w:rFonts w:ascii="Arial" w:hAnsi="Arial" w:cs="Arial"/>
          <w:sz w:val="24"/>
          <w:szCs w:val="24"/>
        </w:rPr>
        <w:t>zadatk</w:t>
      </w:r>
      <w:r w:rsidR="00B0754C" w:rsidRPr="00B42C35">
        <w:rPr>
          <w:rFonts w:ascii="Arial" w:hAnsi="Arial" w:cs="Arial"/>
          <w:sz w:val="24"/>
          <w:szCs w:val="24"/>
        </w:rPr>
        <w:t>e</w:t>
      </w:r>
      <w:r w:rsidR="00C629AA" w:rsidRPr="00B42C35">
        <w:rPr>
          <w:rFonts w:ascii="Arial" w:hAnsi="Arial" w:cs="Arial"/>
          <w:sz w:val="24"/>
          <w:szCs w:val="24"/>
        </w:rPr>
        <w:t xml:space="preserve"> </w:t>
      </w:r>
      <w:r w:rsidR="00916E38" w:rsidRPr="00B42C35">
        <w:rPr>
          <w:rFonts w:ascii="Arial" w:hAnsi="Arial" w:cs="Arial"/>
          <w:sz w:val="24"/>
          <w:szCs w:val="24"/>
        </w:rPr>
        <w:t xml:space="preserve">od </w:t>
      </w:r>
      <w:r w:rsidR="00AA1336" w:rsidRPr="00B42C35">
        <w:rPr>
          <w:rFonts w:ascii="Arial" w:hAnsi="Arial" w:cs="Arial"/>
          <w:sz w:val="24"/>
          <w:szCs w:val="24"/>
        </w:rPr>
        <w:t>5</w:t>
      </w:r>
      <w:r w:rsidR="00916E38" w:rsidRPr="00B42C35">
        <w:rPr>
          <w:rFonts w:ascii="Arial" w:hAnsi="Arial" w:cs="Arial"/>
          <w:sz w:val="24"/>
          <w:szCs w:val="24"/>
        </w:rPr>
        <w:t>4</w:t>
      </w:r>
      <w:r w:rsidR="006B1D1F" w:rsidRPr="00B42C35">
        <w:rPr>
          <w:rFonts w:ascii="Arial" w:hAnsi="Arial" w:cs="Arial"/>
          <w:sz w:val="24"/>
          <w:szCs w:val="24"/>
        </w:rPr>
        <w:t>.</w:t>
      </w:r>
      <w:r w:rsidR="003D392C" w:rsidRPr="00B42C35">
        <w:rPr>
          <w:rFonts w:ascii="Arial" w:hAnsi="Arial" w:cs="Arial"/>
          <w:sz w:val="24"/>
          <w:szCs w:val="24"/>
        </w:rPr>
        <w:t xml:space="preserve"> </w:t>
      </w:r>
      <w:r w:rsidR="00916E38" w:rsidRPr="00B42C35">
        <w:rPr>
          <w:rFonts w:ascii="Arial" w:hAnsi="Arial" w:cs="Arial"/>
          <w:sz w:val="24"/>
          <w:szCs w:val="24"/>
        </w:rPr>
        <w:t>do</w:t>
      </w:r>
      <w:r w:rsidR="003D392C" w:rsidRPr="00B42C35">
        <w:rPr>
          <w:rFonts w:ascii="Arial" w:hAnsi="Arial" w:cs="Arial"/>
          <w:sz w:val="24"/>
          <w:szCs w:val="24"/>
        </w:rPr>
        <w:t xml:space="preserve"> </w:t>
      </w:r>
      <w:r w:rsidR="00AA1336" w:rsidRPr="00B42C35">
        <w:rPr>
          <w:rFonts w:ascii="Arial" w:hAnsi="Arial" w:cs="Arial"/>
          <w:sz w:val="24"/>
          <w:szCs w:val="24"/>
        </w:rPr>
        <w:t>5</w:t>
      </w:r>
      <w:r w:rsidR="00916E38" w:rsidRPr="00B42C35">
        <w:rPr>
          <w:rFonts w:ascii="Arial" w:hAnsi="Arial" w:cs="Arial"/>
          <w:sz w:val="24"/>
          <w:szCs w:val="24"/>
        </w:rPr>
        <w:t>6</w:t>
      </w:r>
      <w:r w:rsidR="003D392C" w:rsidRPr="00B42C35">
        <w:rPr>
          <w:rFonts w:ascii="Arial" w:hAnsi="Arial" w:cs="Arial"/>
          <w:sz w:val="24"/>
          <w:szCs w:val="24"/>
        </w:rPr>
        <w:t xml:space="preserve">. </w:t>
      </w:r>
      <w:r w:rsidR="006C4100" w:rsidRPr="00B42C35">
        <w:rPr>
          <w:rFonts w:ascii="Arial" w:hAnsi="Arial" w:cs="Arial"/>
          <w:sz w:val="24"/>
          <w:szCs w:val="24"/>
        </w:rPr>
        <w:t>strani</w:t>
      </w:r>
      <w:r w:rsidR="00916E38" w:rsidRPr="00B42C35">
        <w:rPr>
          <w:rFonts w:ascii="Arial" w:hAnsi="Arial" w:cs="Arial"/>
          <w:sz w:val="24"/>
          <w:szCs w:val="24"/>
        </w:rPr>
        <w:t>ce</w:t>
      </w:r>
      <w:r w:rsidR="006C4100" w:rsidRPr="00B42C35">
        <w:rPr>
          <w:rFonts w:ascii="Arial" w:hAnsi="Arial" w:cs="Arial"/>
          <w:sz w:val="24"/>
          <w:szCs w:val="24"/>
        </w:rPr>
        <w:t>.</w:t>
      </w:r>
    </w:p>
    <w:p w:rsidR="00AA7EA4" w:rsidRPr="00B42C35" w:rsidRDefault="00724FD1" w:rsidP="003C6DC3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B42C3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B42C35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B42C35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C92138" w:rsidRPr="00B42C35" w:rsidRDefault="00C92138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CB7E2A" w:rsidRPr="00B42C35" w:rsidRDefault="00CB7E2A" w:rsidP="00CB7E2A">
      <w:pPr>
        <w:spacing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 xml:space="preserve">Riješi kviz </w:t>
      </w:r>
      <w:hyperlink r:id="rId9" w:history="1">
        <w:r w:rsidRPr="00B42C35">
          <w:rPr>
            <w:rStyle w:val="Hyperlink"/>
            <w:rFonts w:ascii="Arial" w:hAnsi="Arial" w:cs="Arial"/>
            <w:sz w:val="24"/>
            <w:szCs w:val="24"/>
          </w:rPr>
          <w:t xml:space="preserve">Provjeri znanje </w:t>
        </w:r>
        <w:r w:rsidR="008414A5">
          <w:rPr>
            <w:rStyle w:val="Hyperlink"/>
            <w:rFonts w:ascii="Arial" w:hAnsi="Arial" w:cs="Arial"/>
            <w:sz w:val="24"/>
            <w:szCs w:val="24"/>
          </w:rPr>
          <w:t>–</w:t>
        </w:r>
        <w:r w:rsidRPr="00B42C35">
          <w:rPr>
            <w:rStyle w:val="Hyperlink"/>
            <w:rFonts w:ascii="Arial" w:hAnsi="Arial" w:cs="Arial"/>
            <w:sz w:val="24"/>
            <w:szCs w:val="24"/>
          </w:rPr>
          <w:t xml:space="preserve"> Dijelovi dišnog sustava</w:t>
        </w:r>
      </w:hyperlink>
    </w:p>
    <w:p w:rsidR="00EB5FBB" w:rsidRPr="00B42C35" w:rsidRDefault="001C7A7A" w:rsidP="003C6DC3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B124C1" w:rsidRPr="00B42C35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B124C1" w:rsidRPr="00B42C35">
        <w:rPr>
          <w:rFonts w:ascii="Arial" w:hAnsi="Arial" w:cs="Arial"/>
          <w:sz w:val="24"/>
          <w:szCs w:val="24"/>
        </w:rPr>
        <w:t xml:space="preserve"> </w:t>
      </w:r>
      <w:r w:rsidR="00EB5FBB" w:rsidRPr="00B42C35">
        <w:rPr>
          <w:rFonts w:ascii="Arial" w:hAnsi="Arial" w:cs="Arial"/>
          <w:sz w:val="24"/>
          <w:szCs w:val="24"/>
        </w:rPr>
        <w:t xml:space="preserve">- Kviz se nalazi u rubrici PROVJERI ZNANJE. </w:t>
      </w:r>
    </w:p>
    <w:p w:rsidR="00B202BF" w:rsidRPr="003C6DC3" w:rsidRDefault="001C7A7A" w:rsidP="00B202BF">
      <w:pPr>
        <w:spacing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B202BF" w:rsidRPr="00B202BF">
          <w:rPr>
            <w:rStyle w:val="Hyperlink"/>
            <w:rFonts w:ascii="Arial" w:hAnsi="Arial" w:cs="Arial"/>
            <w:sz w:val="24"/>
            <w:szCs w:val="24"/>
          </w:rPr>
          <w:t>Objasni na primjeru pluća i plućnih mjehurića odnos volumena i površine</w:t>
        </w:r>
      </w:hyperlink>
      <w:r w:rsidR="00B202BF">
        <w:rPr>
          <w:rFonts w:ascii="Arial" w:hAnsi="Arial" w:cs="Arial"/>
          <w:sz w:val="24"/>
          <w:szCs w:val="24"/>
        </w:rPr>
        <w:t xml:space="preserve">. </w:t>
      </w:r>
      <w:r w:rsidR="00B202BF" w:rsidRPr="003C6DC3">
        <w:rPr>
          <w:rFonts w:ascii="Arial" w:hAnsi="Arial" w:cs="Arial"/>
          <w:sz w:val="24"/>
          <w:szCs w:val="24"/>
        </w:rPr>
        <w:t>Materijali se nalaze u dodatnim digitalnim sadržajima u rubrici</w:t>
      </w:r>
      <w:r w:rsidR="00B202BF">
        <w:rPr>
          <w:rFonts w:ascii="Arial" w:hAnsi="Arial" w:cs="Arial"/>
          <w:sz w:val="24"/>
          <w:szCs w:val="24"/>
        </w:rPr>
        <w:t xml:space="preserve"> ISTRAŽI</w:t>
      </w:r>
      <w:r w:rsidR="00B202BF" w:rsidRPr="003C6DC3">
        <w:rPr>
          <w:rFonts w:ascii="Arial" w:hAnsi="Arial" w:cs="Arial"/>
          <w:sz w:val="24"/>
          <w:szCs w:val="24"/>
        </w:rPr>
        <w:t xml:space="preserve">. </w:t>
      </w:r>
    </w:p>
    <w:p w:rsidR="00DD5BA0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015E1B" w:rsidRDefault="00015E1B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DD5BA0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DD5BA0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8414A5" w:rsidRPr="00B42C35" w:rsidRDefault="008414A5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D5BA0" w:rsidRPr="00606094" w:rsidTr="00DD5BA0">
        <w:tc>
          <w:tcPr>
            <w:tcW w:w="9288" w:type="dxa"/>
            <w:shd w:val="clear" w:color="auto" w:fill="E4F4DF" w:themeFill="accent5" w:themeFillTint="33"/>
          </w:tcPr>
          <w:p w:rsidR="00DD5BA0" w:rsidRPr="00606094" w:rsidRDefault="00DD5BA0" w:rsidP="005277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</w:tbl>
    <w:p w:rsidR="00DD5BA0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DD5BA0" w:rsidRDefault="00DD5BA0" w:rsidP="00DD5BA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nekoliko rečenica opiši što prikazuje slika.</w:t>
      </w:r>
    </w:p>
    <w:p w:rsidR="00DD5BA0" w:rsidRDefault="00DD5BA0" w:rsidP="00DD5BA0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434340</wp:posOffset>
            </wp:positionV>
            <wp:extent cx="575310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528" y="21506"/>
                <wp:lineTo x="2152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BA0" w:rsidRPr="00DD5BA0" w:rsidRDefault="00DD5BA0" w:rsidP="0007372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90F4F">
        <w:rPr>
          <w:rFonts w:ascii="Arial" w:hAnsi="Arial" w:cs="Arial"/>
          <w:sz w:val="24"/>
          <w:szCs w:val="24"/>
        </w:rPr>
        <w:t>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</w:t>
      </w:r>
      <w:r w:rsidRPr="00690F4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</w:t>
      </w:r>
      <w:r w:rsidRPr="00690F4F">
        <w:rPr>
          <w:rFonts w:ascii="Arial" w:hAnsi="Arial" w:cs="Arial"/>
          <w:sz w:val="24"/>
          <w:szCs w:val="24"/>
        </w:rPr>
        <w:t>_________________________</w:t>
      </w:r>
    </w:p>
    <w:p w:rsidR="00DD5BA0" w:rsidRPr="00DD5BA0" w:rsidRDefault="00DD5BA0" w:rsidP="00DD5BA0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sectPr w:rsidR="00DD5BA0" w:rsidRPr="00DD5BA0" w:rsidSect="000E51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093" w:rsidRDefault="00111093" w:rsidP="00FE549F">
      <w:pPr>
        <w:spacing w:after="0" w:line="240" w:lineRule="auto"/>
      </w:pPr>
      <w:r>
        <w:separator/>
      </w:r>
    </w:p>
  </w:endnote>
  <w:endnote w:type="continuationSeparator" w:id="0">
    <w:p w:rsidR="00111093" w:rsidRDefault="00111093" w:rsidP="00FE549F">
      <w:pPr>
        <w:spacing w:after="0" w:line="240" w:lineRule="auto"/>
      </w:pPr>
      <w:r>
        <w:continuationSeparator/>
      </w:r>
    </w:p>
  </w:endnote>
  <w:endnote w:type="continuationNotice" w:id="1">
    <w:p w:rsidR="00111093" w:rsidRDefault="00111093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4CF51E-3A40-4B54-AE17-0D58F3FFF130}"/>
    <w:embedBold r:id="rId2" w:fontKey="{050C59F9-1FEE-4004-8474-35495BC3D9A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81CFFCD-3250-4310-B607-ADE751C5AB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7354FD9-6E47-4703-841F-6BDA16CC94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C7A7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414A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093" w:rsidRDefault="00111093" w:rsidP="00FE549F">
      <w:pPr>
        <w:spacing w:after="0" w:line="240" w:lineRule="auto"/>
      </w:pPr>
      <w:r>
        <w:separator/>
      </w:r>
    </w:p>
  </w:footnote>
  <w:footnote w:type="continuationSeparator" w:id="0">
    <w:p w:rsidR="00111093" w:rsidRDefault="00111093" w:rsidP="00FE549F">
      <w:pPr>
        <w:spacing w:after="0" w:line="240" w:lineRule="auto"/>
      </w:pPr>
      <w:r>
        <w:continuationSeparator/>
      </w:r>
    </w:p>
  </w:footnote>
  <w:footnote w:type="continuationNotice" w:id="1">
    <w:p w:rsidR="00111093" w:rsidRDefault="00111093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1"/>
  </w:num>
  <w:num w:numId="5">
    <w:abstractNumId w:val="11"/>
  </w:num>
  <w:num w:numId="6">
    <w:abstractNumId w:val="18"/>
  </w:num>
  <w:num w:numId="7">
    <w:abstractNumId w:val="13"/>
  </w:num>
  <w:num w:numId="8">
    <w:abstractNumId w:val="19"/>
  </w:num>
  <w:num w:numId="9">
    <w:abstractNumId w:val="2"/>
  </w:num>
  <w:num w:numId="10">
    <w:abstractNumId w:val="17"/>
  </w:num>
  <w:num w:numId="11">
    <w:abstractNumId w:val="0"/>
  </w:num>
  <w:num w:numId="12">
    <w:abstractNumId w:val="22"/>
  </w:num>
  <w:num w:numId="13">
    <w:abstractNumId w:val="3"/>
  </w:num>
  <w:num w:numId="14">
    <w:abstractNumId w:val="15"/>
  </w:num>
  <w:num w:numId="15">
    <w:abstractNumId w:val="16"/>
  </w:num>
  <w:num w:numId="16">
    <w:abstractNumId w:val="9"/>
  </w:num>
  <w:num w:numId="17">
    <w:abstractNumId w:val="8"/>
  </w:num>
  <w:num w:numId="18">
    <w:abstractNumId w:val="10"/>
  </w:num>
  <w:num w:numId="19">
    <w:abstractNumId w:val="14"/>
  </w:num>
  <w:num w:numId="20">
    <w:abstractNumId w:val="12"/>
  </w:num>
  <w:num w:numId="21">
    <w:abstractNumId w:val="4"/>
  </w:num>
  <w:num w:numId="22">
    <w:abstractNumId w:val="1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10A2B"/>
    <w:rsid w:val="00111093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1281"/>
    <w:rsid w:val="001856A3"/>
    <w:rsid w:val="00186051"/>
    <w:rsid w:val="00192D75"/>
    <w:rsid w:val="00195ABF"/>
    <w:rsid w:val="001B3647"/>
    <w:rsid w:val="001B4C69"/>
    <w:rsid w:val="001C2104"/>
    <w:rsid w:val="001C4D4E"/>
    <w:rsid w:val="001C7A7A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E29F5"/>
    <w:rsid w:val="003E6FB1"/>
    <w:rsid w:val="003F2216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E5FD7"/>
    <w:rsid w:val="004E7D84"/>
    <w:rsid w:val="004F439D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B3F"/>
    <w:rsid w:val="00734E47"/>
    <w:rsid w:val="00746722"/>
    <w:rsid w:val="00746BD1"/>
    <w:rsid w:val="00750FC9"/>
    <w:rsid w:val="007537E5"/>
    <w:rsid w:val="00753A90"/>
    <w:rsid w:val="007557E9"/>
    <w:rsid w:val="00763CA4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7AD0"/>
    <w:rsid w:val="008360AB"/>
    <w:rsid w:val="008362BB"/>
    <w:rsid w:val="008414A5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E07C9"/>
    <w:rsid w:val="008F2E08"/>
    <w:rsid w:val="009018C2"/>
    <w:rsid w:val="00902971"/>
    <w:rsid w:val="00902B4A"/>
    <w:rsid w:val="00911AFC"/>
    <w:rsid w:val="00913B6C"/>
    <w:rsid w:val="00916E38"/>
    <w:rsid w:val="00921791"/>
    <w:rsid w:val="0092365D"/>
    <w:rsid w:val="00931A25"/>
    <w:rsid w:val="009322F9"/>
    <w:rsid w:val="00934977"/>
    <w:rsid w:val="00937D1B"/>
    <w:rsid w:val="00942384"/>
    <w:rsid w:val="009425C4"/>
    <w:rsid w:val="00950441"/>
    <w:rsid w:val="00964D62"/>
    <w:rsid w:val="00974135"/>
    <w:rsid w:val="00986B51"/>
    <w:rsid w:val="0098765F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976D4"/>
    <w:rsid w:val="00AA1336"/>
    <w:rsid w:val="00AA4423"/>
    <w:rsid w:val="00AA7EA4"/>
    <w:rsid w:val="00AB3DD1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124C1"/>
    <w:rsid w:val="00B17B86"/>
    <w:rsid w:val="00B202BF"/>
    <w:rsid w:val="00B22573"/>
    <w:rsid w:val="00B2653B"/>
    <w:rsid w:val="00B30CF9"/>
    <w:rsid w:val="00B34110"/>
    <w:rsid w:val="00B3655A"/>
    <w:rsid w:val="00B42C35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65817"/>
    <w:rsid w:val="00D66B08"/>
    <w:rsid w:val="00D724E0"/>
    <w:rsid w:val="00D75ED2"/>
    <w:rsid w:val="00D8094F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5BA0"/>
    <w:rsid w:val="00DD7406"/>
    <w:rsid w:val="00DE3C2E"/>
    <w:rsid w:val="00DF624E"/>
    <w:rsid w:val="00E033F8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109AE"/>
    <w:rsid w:val="00F13A8F"/>
    <w:rsid w:val="00F40F0E"/>
    <w:rsid w:val="00F475AA"/>
    <w:rsid w:val="00F531F5"/>
    <w:rsid w:val="00F73A9A"/>
    <w:rsid w:val="00F80A29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4aqu83xa19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97fe105d-bd8b-41b4-a270-36b35bf16fab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-sfera.hr/dodatni-digitalni-sadrzaji/97fe105d-bd8b-41b4-a270-36b35bf16fab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4aqu83xa19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DDDC22-9F1A-4E81-9083-0D95502FB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1</Pages>
  <Words>425</Words>
  <Characters>2424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369</cp:revision>
  <dcterms:created xsi:type="dcterms:W3CDTF">2020-09-11T09:25:00Z</dcterms:created>
  <dcterms:modified xsi:type="dcterms:W3CDTF">2021-01-27T12:36:00Z</dcterms:modified>
</cp:coreProperties>
</file>